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47" w:rsidRDefault="00D849E6" w:rsidP="004574D6">
      <w:pPr>
        <w:jc w:val="center"/>
        <w:rPr>
          <w:b/>
          <w:sz w:val="25"/>
          <w:szCs w:val="25"/>
        </w:rPr>
      </w:pPr>
      <w:r w:rsidRPr="004574D6">
        <w:rPr>
          <w:b/>
          <w:sz w:val="25"/>
          <w:szCs w:val="25"/>
        </w:rPr>
        <w:t>BANDO PER L’EROGAZIONE DI CONTRIBUTI ECONOMICI FINALIZZATI ALL’INSTALLAZIONE DI INSEGNE DI ESERCIZIO DI PARTICOLARE PREGIO PER LE ATTIVITA’ COMMERCIALI DEL TERRITORIO</w:t>
      </w:r>
    </w:p>
    <w:p w:rsidR="00E53E47" w:rsidRPr="004574D6" w:rsidRDefault="00D849E6" w:rsidP="004574D6">
      <w:pPr>
        <w:jc w:val="both"/>
        <w:rPr>
          <w:b/>
          <w:sz w:val="25"/>
          <w:szCs w:val="25"/>
        </w:rPr>
      </w:pPr>
      <w:r w:rsidRPr="004574D6">
        <w:rPr>
          <w:b/>
          <w:sz w:val="25"/>
          <w:szCs w:val="25"/>
        </w:rPr>
        <w:t>1 - FINALITA’ E STANZIAMENTO</w:t>
      </w:r>
    </w:p>
    <w:p w:rsidR="00E53E47" w:rsidRPr="004574D6" w:rsidRDefault="00D849E6" w:rsidP="004574D6">
      <w:pPr>
        <w:jc w:val="both"/>
        <w:rPr>
          <w:sz w:val="25"/>
          <w:szCs w:val="25"/>
        </w:rPr>
      </w:pPr>
      <w:r w:rsidRPr="004574D6">
        <w:rPr>
          <w:sz w:val="25"/>
          <w:szCs w:val="25"/>
        </w:rPr>
        <w:t xml:space="preserve">1.1 Il Comune di </w:t>
      </w:r>
      <w:r w:rsidR="00E53E47" w:rsidRPr="004574D6">
        <w:rPr>
          <w:sz w:val="25"/>
          <w:szCs w:val="25"/>
        </w:rPr>
        <w:t>Guardiagrele</w:t>
      </w:r>
      <w:r w:rsidRPr="004574D6">
        <w:rPr>
          <w:sz w:val="25"/>
          <w:szCs w:val="25"/>
        </w:rPr>
        <w:t xml:space="preserve"> stanzia un contributo complessivo di € </w:t>
      </w:r>
      <w:r w:rsidR="00E53E47" w:rsidRPr="004574D6">
        <w:rPr>
          <w:sz w:val="25"/>
          <w:szCs w:val="25"/>
        </w:rPr>
        <w:t>3.000,00, al quale potranno sommarsi ulteriori somme erogate da altri Soggetti, per l’anno 2020</w:t>
      </w:r>
      <w:r w:rsidRPr="004574D6">
        <w:rPr>
          <w:sz w:val="25"/>
          <w:szCs w:val="25"/>
        </w:rPr>
        <w:t>, a fronte di spese sostenute, secondo criteri meglio definiti di seguito, dagli esercizi di vicinato, dalle attività artigianali, dai pubblici esercizi e dalle attività ricettive</w:t>
      </w:r>
      <w:r w:rsidR="00E53E47" w:rsidRPr="004574D6">
        <w:rPr>
          <w:sz w:val="25"/>
          <w:szCs w:val="25"/>
        </w:rPr>
        <w:t xml:space="preserve"> individuate, in sede di prima applicazione della misura di finanziamento e, quindi, in  via sperimentale, in quelle </w:t>
      </w:r>
      <w:r w:rsidRPr="004574D6">
        <w:rPr>
          <w:sz w:val="25"/>
          <w:szCs w:val="25"/>
        </w:rPr>
        <w:t xml:space="preserve">operanti nel centro storico </w:t>
      </w:r>
      <w:r w:rsidR="00E53E47" w:rsidRPr="004574D6">
        <w:rPr>
          <w:sz w:val="25"/>
          <w:szCs w:val="25"/>
        </w:rPr>
        <w:t>del Comune di Guardiagrele</w:t>
      </w:r>
      <w:r w:rsidRPr="004574D6">
        <w:rPr>
          <w:sz w:val="25"/>
          <w:szCs w:val="25"/>
        </w:rPr>
        <w:t xml:space="preserve">, </w:t>
      </w:r>
      <w:r w:rsidR="00E53E47" w:rsidRPr="004574D6">
        <w:rPr>
          <w:sz w:val="25"/>
          <w:szCs w:val="25"/>
        </w:rPr>
        <w:t xml:space="preserve">con </w:t>
      </w:r>
      <w:r w:rsidRPr="004574D6">
        <w:rPr>
          <w:sz w:val="25"/>
          <w:szCs w:val="25"/>
        </w:rPr>
        <w:t>l’intento di agevolarne e favorirne lo sviluppo.</w:t>
      </w:r>
    </w:p>
    <w:p w:rsidR="00E53E47" w:rsidRPr="004574D6" w:rsidRDefault="00D849E6" w:rsidP="004574D6">
      <w:pPr>
        <w:jc w:val="both"/>
        <w:rPr>
          <w:b/>
          <w:sz w:val="25"/>
          <w:szCs w:val="25"/>
        </w:rPr>
      </w:pPr>
      <w:r w:rsidRPr="004574D6">
        <w:rPr>
          <w:b/>
          <w:sz w:val="25"/>
          <w:szCs w:val="25"/>
        </w:rPr>
        <w:t>2 - SOGGETTI FINANZIABILI ED INVESTIMENTI AMMISSIBILI</w:t>
      </w:r>
    </w:p>
    <w:p w:rsidR="00E53E47" w:rsidRPr="004574D6" w:rsidRDefault="00D849E6" w:rsidP="004574D6">
      <w:pPr>
        <w:jc w:val="both"/>
        <w:rPr>
          <w:sz w:val="25"/>
          <w:szCs w:val="25"/>
        </w:rPr>
      </w:pPr>
      <w:r w:rsidRPr="004574D6">
        <w:rPr>
          <w:sz w:val="25"/>
          <w:szCs w:val="25"/>
        </w:rPr>
        <w:t>2.1 Gli investimenti ammissibili, effettuati da ditte regolarmente iscritte alla CCIAA, sono riferiti all’installazione di insegne d’esercizio caratterizzanti (con caratteri storici e di pregio, secondo quanto di seguito riportato) da parte di esercizi con sede operativa ubicata nel centro storico del Comune</w:t>
      </w:r>
      <w:r w:rsidR="00E53E47" w:rsidRPr="004574D6">
        <w:rPr>
          <w:sz w:val="25"/>
          <w:szCs w:val="25"/>
        </w:rPr>
        <w:t>.</w:t>
      </w:r>
    </w:p>
    <w:p w:rsidR="00E53E47" w:rsidRPr="004574D6" w:rsidRDefault="00D849E6" w:rsidP="004574D6">
      <w:pPr>
        <w:jc w:val="both"/>
        <w:rPr>
          <w:sz w:val="25"/>
          <w:szCs w:val="25"/>
        </w:rPr>
      </w:pPr>
      <w:r w:rsidRPr="004574D6">
        <w:rPr>
          <w:sz w:val="25"/>
          <w:szCs w:val="25"/>
        </w:rPr>
        <w:t xml:space="preserve">2.2 Gli investimenti ammissibili sono riferiti alle spese sostenute per le seguenti attività: - Studio grafico, realizzazione e </w:t>
      </w:r>
      <w:r w:rsidR="00E53E47" w:rsidRPr="004574D6">
        <w:rPr>
          <w:sz w:val="25"/>
          <w:szCs w:val="25"/>
        </w:rPr>
        <w:t>posa dell’insegna di esercizio.</w:t>
      </w:r>
    </w:p>
    <w:p w:rsidR="00E53E47" w:rsidRPr="004574D6" w:rsidRDefault="00D849E6" w:rsidP="004574D6">
      <w:pPr>
        <w:jc w:val="both"/>
        <w:rPr>
          <w:sz w:val="25"/>
          <w:szCs w:val="25"/>
        </w:rPr>
      </w:pPr>
      <w:r w:rsidRPr="004574D6">
        <w:rPr>
          <w:sz w:val="25"/>
          <w:szCs w:val="25"/>
        </w:rPr>
        <w:t xml:space="preserve">2.3 Gli interventi finanziabili sono riferiti a spese sostenute dalla data di pubblicazione del presente bando e sino al </w:t>
      </w:r>
      <w:r w:rsidR="00E53E47" w:rsidRPr="004574D6">
        <w:rPr>
          <w:sz w:val="25"/>
          <w:szCs w:val="25"/>
        </w:rPr>
        <w:t>31.7.2020</w:t>
      </w:r>
      <w:r w:rsidRPr="004574D6">
        <w:rPr>
          <w:sz w:val="25"/>
          <w:szCs w:val="25"/>
        </w:rPr>
        <w:t>.</w:t>
      </w:r>
    </w:p>
    <w:p w:rsidR="00E53E47" w:rsidRPr="004574D6" w:rsidRDefault="00E53E47" w:rsidP="004574D6">
      <w:pPr>
        <w:jc w:val="both"/>
        <w:rPr>
          <w:b/>
          <w:sz w:val="25"/>
          <w:szCs w:val="25"/>
        </w:rPr>
      </w:pPr>
      <w:r w:rsidRPr="004574D6">
        <w:rPr>
          <w:b/>
          <w:sz w:val="25"/>
          <w:szCs w:val="25"/>
        </w:rPr>
        <w:t>3</w:t>
      </w:r>
      <w:r w:rsidR="00D849E6" w:rsidRPr="004574D6">
        <w:rPr>
          <w:b/>
          <w:sz w:val="25"/>
          <w:szCs w:val="25"/>
        </w:rPr>
        <w:t xml:space="preserve"> – MODALITÀ’ DI PRESENTAZIONE E ANALISI DELLE DOMANDE</w:t>
      </w:r>
    </w:p>
    <w:p w:rsidR="00FD7928" w:rsidRDefault="00E53E47" w:rsidP="004574D6">
      <w:pPr>
        <w:jc w:val="both"/>
        <w:rPr>
          <w:sz w:val="25"/>
          <w:szCs w:val="25"/>
        </w:rPr>
      </w:pPr>
      <w:r w:rsidRPr="004574D6">
        <w:rPr>
          <w:sz w:val="25"/>
          <w:szCs w:val="25"/>
        </w:rPr>
        <w:t>3</w:t>
      </w:r>
      <w:r w:rsidR="00D849E6" w:rsidRPr="004574D6">
        <w:rPr>
          <w:sz w:val="25"/>
          <w:szCs w:val="25"/>
        </w:rPr>
        <w:t>.1 Le domande dovranno essere redatte in duplice copia sul fac</w:t>
      </w:r>
      <w:r w:rsidR="00FD7928" w:rsidRPr="004574D6">
        <w:rPr>
          <w:sz w:val="25"/>
          <w:szCs w:val="25"/>
        </w:rPr>
        <w:t>-</w:t>
      </w:r>
      <w:r w:rsidR="00D849E6" w:rsidRPr="004574D6">
        <w:rPr>
          <w:sz w:val="25"/>
          <w:szCs w:val="25"/>
        </w:rPr>
        <w:t xml:space="preserve">simile di modulo allegato al presente bando, e dovranno essere presentate al Comune di </w:t>
      </w:r>
      <w:r w:rsidR="00FD7928" w:rsidRPr="004574D6">
        <w:rPr>
          <w:sz w:val="25"/>
          <w:szCs w:val="25"/>
        </w:rPr>
        <w:t>Guardiagrele</w:t>
      </w:r>
      <w:r w:rsidR="00D849E6" w:rsidRPr="004574D6">
        <w:rPr>
          <w:sz w:val="25"/>
          <w:szCs w:val="25"/>
        </w:rPr>
        <w:t xml:space="preserve">, complete degli allegati richiesti (pianta in scala con indicata l’esatta ubicazione dell’insegna, bozzetto a colori dell’insegna con dimensioni e messaggio pubblicitario, relazione tecnica descrittiva del mezzo pubblicitario e del luogo di inserimento dello stesso comprensiva delle caratteristiche di realizzazione, dei materiali utilizzati e dell’eventuale supporto, preventivi di spesa e copia di un documento di identità) a partire dalla data di pubblicazione del presente bando e sino alle </w:t>
      </w:r>
      <w:r w:rsidR="00D849E6" w:rsidRPr="004574D6">
        <w:rPr>
          <w:b/>
          <w:sz w:val="25"/>
          <w:szCs w:val="25"/>
          <w:u w:val="single"/>
        </w:rPr>
        <w:t xml:space="preserve">ore 12.00 del </w:t>
      </w:r>
      <w:r w:rsidR="00F55FBA">
        <w:rPr>
          <w:b/>
          <w:sz w:val="25"/>
          <w:szCs w:val="25"/>
          <w:u w:val="single"/>
        </w:rPr>
        <w:t>23</w:t>
      </w:r>
      <w:r w:rsidR="00FD7928" w:rsidRPr="004574D6">
        <w:rPr>
          <w:b/>
          <w:sz w:val="25"/>
          <w:szCs w:val="25"/>
          <w:u w:val="single"/>
        </w:rPr>
        <w:t xml:space="preserve"> marzo 2020</w:t>
      </w:r>
      <w:r w:rsidR="00FD7928" w:rsidRPr="004574D6">
        <w:rPr>
          <w:sz w:val="25"/>
          <w:szCs w:val="25"/>
        </w:rPr>
        <w:t>.</w:t>
      </w:r>
      <w:r w:rsidR="00D849E6" w:rsidRPr="004574D6">
        <w:rPr>
          <w:sz w:val="25"/>
          <w:szCs w:val="25"/>
        </w:rPr>
        <w:t xml:space="preserve"> Il fac-simile di modello di domanda è scaricabile dal sito internet del Comune di </w:t>
      </w:r>
      <w:r w:rsidR="00FD7928" w:rsidRPr="004574D6">
        <w:rPr>
          <w:sz w:val="25"/>
          <w:szCs w:val="25"/>
        </w:rPr>
        <w:t>Guardiagrele</w:t>
      </w:r>
      <w:r w:rsidR="00D849E6" w:rsidRPr="004574D6">
        <w:rPr>
          <w:sz w:val="25"/>
          <w:szCs w:val="25"/>
        </w:rPr>
        <w:t xml:space="preserve"> oppure si può ritirare presso l’Ufficio di Polizia Locale negli orari di apertura al pubblico.</w:t>
      </w:r>
    </w:p>
    <w:p w:rsidR="00F4309B" w:rsidRPr="004574D6" w:rsidRDefault="00F4309B" w:rsidP="004574D6">
      <w:pPr>
        <w:jc w:val="both"/>
        <w:rPr>
          <w:sz w:val="25"/>
          <w:szCs w:val="25"/>
        </w:rPr>
      </w:pPr>
      <w:r w:rsidRPr="004574D6">
        <w:rPr>
          <w:sz w:val="25"/>
          <w:szCs w:val="25"/>
        </w:rPr>
        <w:t>3</w:t>
      </w:r>
      <w:r w:rsidR="00D849E6" w:rsidRPr="004574D6">
        <w:rPr>
          <w:sz w:val="25"/>
          <w:szCs w:val="25"/>
        </w:rPr>
        <w:t xml:space="preserve">.2 La domanda potrà essere presentata: - a mani presso l’Ufficio protocollo del Comune negli orari di apertura al pubblico; - mediante inoltro alla casella di posta elettronica certificata (PEC) del Comune utilizzando necessariamente una casella di posta elettronica certificata (PEC). Ai fini dell'attestazione della ricezione delle domande presentate, anche a mezzo PEC, </w:t>
      </w:r>
      <w:r w:rsidR="00D849E6" w:rsidRPr="004574D6">
        <w:rPr>
          <w:sz w:val="25"/>
          <w:szCs w:val="25"/>
        </w:rPr>
        <w:lastRenderedPageBreak/>
        <w:t>farà fede la data ed ora di invio della stessa. In caso di richieste recanti la medesima data farà fede il numero di registrazione attribuita dal P</w:t>
      </w:r>
      <w:r w:rsidRPr="004574D6">
        <w:rPr>
          <w:sz w:val="25"/>
          <w:szCs w:val="25"/>
        </w:rPr>
        <w:t>rotocollo generale del Comune.</w:t>
      </w:r>
    </w:p>
    <w:p w:rsidR="00F4309B" w:rsidRPr="004574D6" w:rsidRDefault="00F4309B" w:rsidP="004574D6">
      <w:pPr>
        <w:jc w:val="both"/>
        <w:rPr>
          <w:sz w:val="25"/>
          <w:szCs w:val="25"/>
        </w:rPr>
      </w:pPr>
      <w:r w:rsidRPr="004574D6">
        <w:rPr>
          <w:sz w:val="25"/>
          <w:szCs w:val="25"/>
        </w:rPr>
        <w:t>3</w:t>
      </w:r>
      <w:r w:rsidR="00D849E6" w:rsidRPr="004574D6">
        <w:rPr>
          <w:sz w:val="25"/>
          <w:szCs w:val="25"/>
        </w:rPr>
        <w:t xml:space="preserve">.3 Le domande pervenute entro il termine fissato saranno valutate ai fini della loro ammissibilità da un apposito Comitato di valutazione, composto dal Responsabile </w:t>
      </w:r>
      <w:r w:rsidRPr="004574D6">
        <w:rPr>
          <w:sz w:val="25"/>
          <w:szCs w:val="25"/>
        </w:rPr>
        <w:t xml:space="preserve">del Settore II o suo delegato, dal Responsabile del Settore Polizia Municipale o suo delegato e </w:t>
      </w:r>
      <w:r w:rsidR="00D849E6" w:rsidRPr="004574D6">
        <w:rPr>
          <w:sz w:val="25"/>
          <w:szCs w:val="25"/>
        </w:rPr>
        <w:t>dall’Assessore</w:t>
      </w:r>
      <w:r w:rsidRPr="004574D6">
        <w:rPr>
          <w:sz w:val="25"/>
          <w:szCs w:val="25"/>
        </w:rPr>
        <w:t xml:space="preserve"> alle Attività Produttive e Commercio</w:t>
      </w:r>
      <w:r w:rsidR="00D849E6" w:rsidRPr="004574D6">
        <w:rPr>
          <w:sz w:val="25"/>
          <w:szCs w:val="25"/>
        </w:rPr>
        <w:t xml:space="preserve">, da un rappresentante della </w:t>
      </w:r>
      <w:r w:rsidRPr="004574D6">
        <w:rPr>
          <w:sz w:val="25"/>
          <w:szCs w:val="25"/>
        </w:rPr>
        <w:t>Confcommercio Chieti, partner dell’iniziativa</w:t>
      </w:r>
      <w:r w:rsidR="00D849E6" w:rsidRPr="004574D6">
        <w:rPr>
          <w:sz w:val="25"/>
          <w:szCs w:val="25"/>
        </w:rPr>
        <w:t>. Tale Comitato avrà il compito di deliberare l’ammissibilità delle richieste al contributo comunale. Le determinazioni saranno assunte a maggioranza dei presenti. Per ogni propria riunione il Comitato redigerà verbale.</w:t>
      </w:r>
    </w:p>
    <w:p w:rsidR="00DD3C3C" w:rsidRPr="004574D6" w:rsidRDefault="00F4309B" w:rsidP="004574D6">
      <w:pPr>
        <w:jc w:val="both"/>
        <w:rPr>
          <w:sz w:val="25"/>
          <w:szCs w:val="25"/>
        </w:rPr>
      </w:pPr>
      <w:r w:rsidRPr="004574D6">
        <w:rPr>
          <w:sz w:val="25"/>
          <w:szCs w:val="25"/>
        </w:rPr>
        <w:t>3</w:t>
      </w:r>
      <w:r w:rsidR="00D849E6" w:rsidRPr="004574D6">
        <w:rPr>
          <w:sz w:val="25"/>
          <w:szCs w:val="25"/>
        </w:rPr>
        <w:t xml:space="preserve">.4 Al fine di valutare le domande utilmente presentate ai sensi del punto </w:t>
      </w:r>
      <w:r w:rsidRPr="004574D6">
        <w:rPr>
          <w:sz w:val="25"/>
          <w:szCs w:val="25"/>
        </w:rPr>
        <w:t>3</w:t>
      </w:r>
      <w:r w:rsidR="00D849E6" w:rsidRPr="004574D6">
        <w:rPr>
          <w:sz w:val="25"/>
          <w:szCs w:val="25"/>
        </w:rPr>
        <w:t xml:space="preserve">.3, il Comitato di Valutazione valuterà gli interventi proposti </w:t>
      </w:r>
      <w:r w:rsidR="00DD3C3C" w:rsidRPr="004574D6">
        <w:rPr>
          <w:sz w:val="25"/>
          <w:szCs w:val="25"/>
        </w:rPr>
        <w:t>tenendo conto della r</w:t>
      </w:r>
      <w:r w:rsidR="00D849E6" w:rsidRPr="004574D6">
        <w:rPr>
          <w:sz w:val="25"/>
          <w:szCs w:val="25"/>
        </w:rPr>
        <w:t>ispondenza dei materiali e delle tecniche di raffigurazione utilizzate a caratteristiche di storicità e di pregio</w:t>
      </w:r>
      <w:r w:rsidR="00DD3C3C" w:rsidRPr="004574D6">
        <w:rPr>
          <w:sz w:val="25"/>
          <w:szCs w:val="25"/>
        </w:rPr>
        <w:t>. L’ordine delle domande, una volta valutata l’ammissibilità e il rispetto del criterio di cui sopra, sarà quello del numero di protocollo di arrivo del comune di Guardiagrele.</w:t>
      </w:r>
    </w:p>
    <w:p w:rsidR="001B4307" w:rsidRPr="004574D6" w:rsidRDefault="00DD3C3C" w:rsidP="004574D6">
      <w:pPr>
        <w:jc w:val="both"/>
        <w:rPr>
          <w:sz w:val="25"/>
          <w:szCs w:val="25"/>
        </w:rPr>
      </w:pPr>
      <w:r w:rsidRPr="004574D6">
        <w:rPr>
          <w:sz w:val="25"/>
          <w:szCs w:val="25"/>
        </w:rPr>
        <w:t>3</w:t>
      </w:r>
      <w:r w:rsidR="00D849E6" w:rsidRPr="004574D6">
        <w:rPr>
          <w:sz w:val="25"/>
          <w:szCs w:val="25"/>
        </w:rPr>
        <w:t>.6 Effettuata la valutazione</w:t>
      </w:r>
      <w:r w:rsidRPr="004574D6">
        <w:rPr>
          <w:sz w:val="25"/>
          <w:szCs w:val="25"/>
        </w:rPr>
        <w:t xml:space="preserve"> secondo quanto stabilito al punto precedente</w:t>
      </w:r>
      <w:r w:rsidR="00D849E6" w:rsidRPr="004574D6">
        <w:rPr>
          <w:sz w:val="25"/>
          <w:szCs w:val="25"/>
        </w:rPr>
        <w:t>, il Comitato di Valutazione redige una graduatoria contenente gli interventi ritenuti ammissibili, sino all’esaurimento dei fondi disponibili a bilancio</w:t>
      </w:r>
      <w:r w:rsidRPr="004574D6">
        <w:rPr>
          <w:sz w:val="25"/>
          <w:szCs w:val="25"/>
        </w:rPr>
        <w:t>, salvo quelli aggiuntivi di cui al punto 1.1</w:t>
      </w:r>
      <w:r w:rsidR="00D849E6" w:rsidRPr="004574D6">
        <w:rPr>
          <w:sz w:val="25"/>
          <w:szCs w:val="25"/>
        </w:rPr>
        <w:t xml:space="preserve">. </w:t>
      </w:r>
      <w:r w:rsidRPr="004574D6">
        <w:rPr>
          <w:sz w:val="25"/>
          <w:szCs w:val="25"/>
        </w:rPr>
        <w:t xml:space="preserve">Eventuali </w:t>
      </w:r>
      <w:r w:rsidR="00D849E6" w:rsidRPr="004574D6">
        <w:rPr>
          <w:sz w:val="25"/>
          <w:szCs w:val="25"/>
        </w:rPr>
        <w:t xml:space="preserve">osservazioni </w:t>
      </w:r>
      <w:r w:rsidRPr="004574D6">
        <w:rPr>
          <w:sz w:val="25"/>
          <w:szCs w:val="25"/>
        </w:rPr>
        <w:t xml:space="preserve">alla graduatoria possono essere presentate </w:t>
      </w:r>
      <w:r w:rsidR="00D849E6" w:rsidRPr="004574D6">
        <w:rPr>
          <w:sz w:val="25"/>
          <w:szCs w:val="25"/>
        </w:rPr>
        <w:t xml:space="preserve">esclusivamente dai soggetti partecipanti al presente bando </w:t>
      </w:r>
      <w:r w:rsidR="001B4307" w:rsidRPr="004574D6">
        <w:rPr>
          <w:sz w:val="25"/>
          <w:szCs w:val="25"/>
        </w:rPr>
        <w:t>entro il termine di due giorni dalla pubblicazione della graduatoria che avverrà entro il 24 marzo 2020</w:t>
      </w:r>
      <w:r w:rsidR="00D849E6" w:rsidRPr="004574D6">
        <w:rPr>
          <w:sz w:val="25"/>
          <w:szCs w:val="25"/>
        </w:rPr>
        <w:t>.</w:t>
      </w:r>
    </w:p>
    <w:p w:rsidR="001B4307" w:rsidRPr="004574D6" w:rsidRDefault="001B4307" w:rsidP="004574D6">
      <w:pPr>
        <w:jc w:val="both"/>
        <w:rPr>
          <w:sz w:val="25"/>
          <w:szCs w:val="25"/>
        </w:rPr>
      </w:pPr>
      <w:r w:rsidRPr="004574D6">
        <w:rPr>
          <w:sz w:val="25"/>
          <w:szCs w:val="25"/>
        </w:rPr>
        <w:t>3</w:t>
      </w:r>
      <w:r w:rsidR="00D849E6" w:rsidRPr="004574D6">
        <w:rPr>
          <w:sz w:val="25"/>
          <w:szCs w:val="25"/>
        </w:rPr>
        <w:t xml:space="preserve">.7 </w:t>
      </w:r>
      <w:r w:rsidRPr="004574D6">
        <w:rPr>
          <w:sz w:val="25"/>
          <w:szCs w:val="25"/>
        </w:rPr>
        <w:t xml:space="preserve">Decorso </w:t>
      </w:r>
      <w:r w:rsidR="00D849E6" w:rsidRPr="004574D6">
        <w:rPr>
          <w:sz w:val="25"/>
          <w:szCs w:val="25"/>
        </w:rPr>
        <w:t xml:space="preserve">il termine di cui al punto </w:t>
      </w:r>
      <w:r w:rsidRPr="004574D6">
        <w:rPr>
          <w:sz w:val="25"/>
          <w:szCs w:val="25"/>
        </w:rPr>
        <w:t>3</w:t>
      </w:r>
      <w:r w:rsidR="00D849E6" w:rsidRPr="004574D6">
        <w:rPr>
          <w:sz w:val="25"/>
          <w:szCs w:val="25"/>
        </w:rPr>
        <w:t xml:space="preserve">.6 senza la proposizione di osservazioni, la graduatoria si intenderà definitiva e si procederà all’invio alle attività interessate delle comunicazioni di cui al seguente punto </w:t>
      </w:r>
      <w:r w:rsidRPr="004574D6">
        <w:rPr>
          <w:sz w:val="25"/>
          <w:szCs w:val="25"/>
        </w:rPr>
        <w:t>3</w:t>
      </w:r>
      <w:r w:rsidR="00D849E6" w:rsidRPr="004574D6">
        <w:rPr>
          <w:sz w:val="25"/>
          <w:szCs w:val="25"/>
        </w:rPr>
        <w:t>.10.</w:t>
      </w:r>
    </w:p>
    <w:p w:rsidR="001B4307" w:rsidRPr="004574D6" w:rsidRDefault="001B4307" w:rsidP="004574D6">
      <w:pPr>
        <w:jc w:val="both"/>
        <w:rPr>
          <w:sz w:val="25"/>
          <w:szCs w:val="25"/>
        </w:rPr>
      </w:pPr>
      <w:r w:rsidRPr="004574D6">
        <w:rPr>
          <w:sz w:val="25"/>
          <w:szCs w:val="25"/>
        </w:rPr>
        <w:t>3</w:t>
      </w:r>
      <w:r w:rsidR="00D849E6" w:rsidRPr="004574D6">
        <w:rPr>
          <w:sz w:val="25"/>
          <w:szCs w:val="25"/>
        </w:rPr>
        <w:t>.8 Nel caso di proposizione di osservazioni, il Comitato di Valutazione procederà all’esame delle stesse e all’eventuale riformulazione della graduatoria, in forma definitiva, che verrà p</w:t>
      </w:r>
      <w:r w:rsidRPr="004574D6">
        <w:rPr>
          <w:sz w:val="25"/>
          <w:szCs w:val="25"/>
        </w:rPr>
        <w:t>ubblicata all’albo pretorio on-</w:t>
      </w:r>
      <w:r w:rsidR="00D849E6" w:rsidRPr="004574D6">
        <w:rPr>
          <w:sz w:val="25"/>
          <w:szCs w:val="25"/>
        </w:rPr>
        <w:t xml:space="preserve">line del Comune di </w:t>
      </w:r>
      <w:r w:rsidRPr="004574D6">
        <w:rPr>
          <w:sz w:val="25"/>
          <w:szCs w:val="25"/>
        </w:rPr>
        <w:t>Guardiagrele</w:t>
      </w:r>
      <w:r w:rsidR="00D849E6" w:rsidRPr="004574D6">
        <w:rPr>
          <w:sz w:val="25"/>
          <w:szCs w:val="25"/>
        </w:rPr>
        <w:t>, senza possibilità di ulteriore contestazione. Contestualmente, si procederà all’invio alle attività interessate delle comunicazioni di cui al seguente punto 4.10.</w:t>
      </w:r>
    </w:p>
    <w:p w:rsidR="001B4307" w:rsidRPr="004574D6" w:rsidRDefault="001B4307" w:rsidP="004574D6">
      <w:pPr>
        <w:jc w:val="both"/>
        <w:rPr>
          <w:sz w:val="25"/>
          <w:szCs w:val="25"/>
        </w:rPr>
      </w:pPr>
      <w:r w:rsidRPr="004574D6">
        <w:rPr>
          <w:sz w:val="25"/>
          <w:szCs w:val="25"/>
        </w:rPr>
        <w:t>3</w:t>
      </w:r>
      <w:r w:rsidR="00D849E6" w:rsidRPr="004574D6">
        <w:rPr>
          <w:sz w:val="25"/>
          <w:szCs w:val="25"/>
        </w:rPr>
        <w:t>.9 Nel caso in cui entro il termine previsto per la presentazione delle domande di accesso al contributo siano pervenute istanze per un importo complessivo inferiore allo stanziamento di bilancio, l’Amministrazione comunale potrà riaprire i termini di cui al punto 4.1, emettendo apposito avviso.</w:t>
      </w:r>
    </w:p>
    <w:p w:rsidR="001B4307" w:rsidRPr="004574D6" w:rsidRDefault="001B4307" w:rsidP="004574D6">
      <w:pPr>
        <w:jc w:val="both"/>
        <w:rPr>
          <w:sz w:val="25"/>
          <w:szCs w:val="25"/>
        </w:rPr>
      </w:pPr>
      <w:r w:rsidRPr="004574D6">
        <w:rPr>
          <w:sz w:val="25"/>
          <w:szCs w:val="25"/>
        </w:rPr>
        <w:t>3</w:t>
      </w:r>
      <w:r w:rsidR="00D849E6" w:rsidRPr="004574D6">
        <w:rPr>
          <w:sz w:val="25"/>
          <w:szCs w:val="25"/>
        </w:rPr>
        <w:t xml:space="preserve">.10 I titolari delle imprese le cui richieste saranno ammesse a contributo, riceveranno specifica comunicazione delle decisioni del Comitato di Valutazione da parte dell’Ufficio Commercio del Comune di </w:t>
      </w:r>
      <w:r w:rsidRPr="004574D6">
        <w:rPr>
          <w:sz w:val="25"/>
          <w:szCs w:val="25"/>
        </w:rPr>
        <w:t>Guardiagrele</w:t>
      </w:r>
      <w:r w:rsidR="00D849E6" w:rsidRPr="004574D6">
        <w:rPr>
          <w:sz w:val="25"/>
          <w:szCs w:val="25"/>
        </w:rPr>
        <w:t>.</w:t>
      </w:r>
    </w:p>
    <w:p w:rsidR="005014B1" w:rsidRPr="004574D6" w:rsidRDefault="001B4307" w:rsidP="004574D6">
      <w:pPr>
        <w:jc w:val="both"/>
        <w:rPr>
          <w:sz w:val="25"/>
          <w:szCs w:val="25"/>
        </w:rPr>
      </w:pPr>
      <w:r w:rsidRPr="004574D6">
        <w:rPr>
          <w:sz w:val="25"/>
          <w:szCs w:val="25"/>
        </w:rPr>
        <w:lastRenderedPageBreak/>
        <w:t>3</w:t>
      </w:r>
      <w:r w:rsidR="00D849E6" w:rsidRPr="004574D6">
        <w:rPr>
          <w:sz w:val="25"/>
          <w:szCs w:val="25"/>
        </w:rPr>
        <w:t xml:space="preserve">.11 </w:t>
      </w:r>
      <w:r w:rsidR="005014B1" w:rsidRPr="004574D6">
        <w:rPr>
          <w:sz w:val="25"/>
          <w:szCs w:val="25"/>
        </w:rPr>
        <w:t>Con l’ammissione al finanziamento a seguito della valutazione del Comitato, si intende rilasciata ogni e qualsiasi autorizzazione, laddove necessaria, di competenza del comune di Guardiagrele.</w:t>
      </w:r>
    </w:p>
    <w:p w:rsidR="005014B1" w:rsidRPr="004574D6" w:rsidRDefault="005014B1" w:rsidP="004574D6">
      <w:pPr>
        <w:jc w:val="both"/>
        <w:rPr>
          <w:sz w:val="25"/>
          <w:szCs w:val="25"/>
        </w:rPr>
      </w:pPr>
      <w:r w:rsidRPr="004574D6">
        <w:rPr>
          <w:sz w:val="25"/>
          <w:szCs w:val="25"/>
        </w:rPr>
        <w:t>3.12 Ai fini del</w:t>
      </w:r>
      <w:r w:rsidR="00D849E6" w:rsidRPr="004574D6">
        <w:rPr>
          <w:sz w:val="25"/>
          <w:szCs w:val="25"/>
        </w:rPr>
        <w:t>la realizzazione dell’in</w:t>
      </w:r>
      <w:r w:rsidRPr="004574D6">
        <w:rPr>
          <w:sz w:val="25"/>
          <w:szCs w:val="25"/>
        </w:rPr>
        <w:t xml:space="preserve">tervento ritenuto ammissibile, </w:t>
      </w:r>
      <w:r w:rsidR="00D849E6" w:rsidRPr="004574D6">
        <w:rPr>
          <w:sz w:val="25"/>
          <w:szCs w:val="25"/>
        </w:rPr>
        <w:t xml:space="preserve">la </w:t>
      </w:r>
      <w:r w:rsidRPr="004574D6">
        <w:rPr>
          <w:sz w:val="25"/>
          <w:szCs w:val="25"/>
        </w:rPr>
        <w:t>liquidazione del contributo in favore del beneficiario potrà avvenire anche attraverso il partner convenzionato con il comune per l’attuazione della presente misura di finanziamento.</w:t>
      </w:r>
    </w:p>
    <w:p w:rsidR="005014B1" w:rsidRPr="004574D6" w:rsidRDefault="005014B1" w:rsidP="004574D6">
      <w:pPr>
        <w:jc w:val="both"/>
        <w:rPr>
          <w:sz w:val="25"/>
          <w:szCs w:val="25"/>
        </w:rPr>
      </w:pPr>
      <w:r w:rsidRPr="004574D6">
        <w:rPr>
          <w:sz w:val="25"/>
          <w:szCs w:val="25"/>
        </w:rPr>
        <w:t xml:space="preserve">3.13 </w:t>
      </w:r>
      <w:r w:rsidR="00D849E6" w:rsidRPr="004574D6">
        <w:rPr>
          <w:sz w:val="25"/>
          <w:szCs w:val="25"/>
        </w:rPr>
        <w:t xml:space="preserve">La realizzazione degli interventi e quindi la posa effettiva delle insegne di esercizio dovrà avvenire entro la data del </w:t>
      </w:r>
      <w:r w:rsidRPr="004574D6">
        <w:rPr>
          <w:sz w:val="25"/>
          <w:szCs w:val="25"/>
        </w:rPr>
        <w:t>31.7.2020</w:t>
      </w:r>
      <w:r w:rsidR="00D849E6" w:rsidRPr="004574D6">
        <w:rPr>
          <w:sz w:val="25"/>
          <w:szCs w:val="25"/>
        </w:rPr>
        <w:t>.</w:t>
      </w:r>
    </w:p>
    <w:p w:rsidR="005014B1" w:rsidRPr="004574D6" w:rsidRDefault="005014B1" w:rsidP="004574D6">
      <w:pPr>
        <w:jc w:val="both"/>
        <w:rPr>
          <w:sz w:val="25"/>
          <w:szCs w:val="25"/>
        </w:rPr>
      </w:pPr>
      <w:r w:rsidRPr="004574D6">
        <w:rPr>
          <w:sz w:val="25"/>
          <w:szCs w:val="25"/>
        </w:rPr>
        <w:t>3</w:t>
      </w:r>
      <w:r w:rsidR="00D849E6" w:rsidRPr="004574D6">
        <w:rPr>
          <w:sz w:val="25"/>
          <w:szCs w:val="25"/>
        </w:rPr>
        <w:t xml:space="preserve">.14 Il mancato rispetto del termine di cui al punto </w:t>
      </w:r>
      <w:r w:rsidRPr="004574D6">
        <w:rPr>
          <w:sz w:val="25"/>
          <w:szCs w:val="25"/>
        </w:rPr>
        <w:t>3</w:t>
      </w:r>
      <w:r w:rsidR="00D849E6" w:rsidRPr="004574D6">
        <w:rPr>
          <w:sz w:val="25"/>
          <w:szCs w:val="25"/>
        </w:rPr>
        <w:t>.13 comporterà la decadenza dall’ammissione al contributo.</w:t>
      </w:r>
    </w:p>
    <w:p w:rsidR="005014B1" w:rsidRPr="004574D6" w:rsidRDefault="005014B1" w:rsidP="004574D6">
      <w:pPr>
        <w:jc w:val="both"/>
        <w:rPr>
          <w:b/>
          <w:sz w:val="25"/>
          <w:szCs w:val="25"/>
        </w:rPr>
      </w:pPr>
      <w:r w:rsidRPr="004574D6">
        <w:rPr>
          <w:b/>
          <w:sz w:val="25"/>
          <w:szCs w:val="25"/>
        </w:rPr>
        <w:t>4</w:t>
      </w:r>
      <w:r w:rsidR="00D849E6" w:rsidRPr="004574D6">
        <w:rPr>
          <w:b/>
          <w:sz w:val="25"/>
          <w:szCs w:val="25"/>
        </w:rPr>
        <w:t xml:space="preserve"> - MASSIMI FINANZIABILI, RENDICONTAZIONE DELLE SPESE E LIQUIDAZIONE DEI CONTRIBUTI</w:t>
      </w:r>
    </w:p>
    <w:p w:rsidR="005D4148" w:rsidRPr="004574D6" w:rsidRDefault="005014B1" w:rsidP="004574D6">
      <w:pPr>
        <w:jc w:val="both"/>
        <w:rPr>
          <w:sz w:val="25"/>
          <w:szCs w:val="25"/>
        </w:rPr>
      </w:pPr>
      <w:r w:rsidRPr="004574D6">
        <w:rPr>
          <w:sz w:val="25"/>
          <w:szCs w:val="25"/>
        </w:rPr>
        <w:t>4</w:t>
      </w:r>
      <w:r w:rsidR="00D849E6" w:rsidRPr="004574D6">
        <w:rPr>
          <w:sz w:val="25"/>
          <w:szCs w:val="25"/>
        </w:rPr>
        <w:t xml:space="preserve">.1 Il Comune di </w:t>
      </w:r>
      <w:r w:rsidRPr="004574D6">
        <w:rPr>
          <w:sz w:val="25"/>
          <w:szCs w:val="25"/>
        </w:rPr>
        <w:t xml:space="preserve">Guardiagrele </w:t>
      </w:r>
      <w:r w:rsidR="00D849E6" w:rsidRPr="004574D6">
        <w:rPr>
          <w:sz w:val="25"/>
          <w:szCs w:val="25"/>
        </w:rPr>
        <w:t>erogherà un contributo inerente le attività di cui al punto 2</w:t>
      </w:r>
      <w:r w:rsidR="005D4148">
        <w:rPr>
          <w:sz w:val="25"/>
          <w:szCs w:val="25"/>
        </w:rPr>
        <w:t xml:space="preserve"> </w:t>
      </w:r>
      <w:r w:rsidR="004574D6" w:rsidRPr="004574D6">
        <w:rPr>
          <w:sz w:val="25"/>
          <w:szCs w:val="25"/>
        </w:rPr>
        <w:t>in misura non superiore al 70% delle spese sostenute dalla singola ditta beneficiaria e, comunque, non</w:t>
      </w:r>
      <w:r w:rsidR="005D4148">
        <w:rPr>
          <w:sz w:val="25"/>
          <w:szCs w:val="25"/>
        </w:rPr>
        <w:t xml:space="preserve"> oltre il limite massimo di € 150,00 per ciascun beneficiario qualora, oltre alla istallazione dell’insegna con le caratteristiche di cui al punto 2.1, vengano adottate misure per l’abbattimento delle barriere architettoniche che impediscono alle persone con mobilità ridotta di accedere all’attività stessa. Per il caso in cui tali misure non vengano realizzate, il limite è fissato in € 120,00. </w:t>
      </w:r>
    </w:p>
    <w:p w:rsidR="004574D6" w:rsidRDefault="004574D6" w:rsidP="004574D6">
      <w:pPr>
        <w:jc w:val="both"/>
        <w:rPr>
          <w:sz w:val="25"/>
          <w:szCs w:val="25"/>
        </w:rPr>
      </w:pPr>
      <w:r w:rsidRPr="004574D6">
        <w:rPr>
          <w:sz w:val="25"/>
          <w:szCs w:val="25"/>
        </w:rPr>
        <w:t>4</w:t>
      </w:r>
      <w:r w:rsidR="00D849E6" w:rsidRPr="004574D6">
        <w:rPr>
          <w:sz w:val="25"/>
          <w:szCs w:val="25"/>
        </w:rPr>
        <w:t xml:space="preserve">.2 La rendicontazione delle spese dovrà avvenire entro il termine tassativo di mesi due a partire dalla data ultima utile per la realizzazione degli interventi e quindi entro il </w:t>
      </w:r>
      <w:r w:rsidRPr="004574D6">
        <w:rPr>
          <w:sz w:val="25"/>
          <w:szCs w:val="25"/>
        </w:rPr>
        <w:t>30/09/2020</w:t>
      </w:r>
      <w:r w:rsidR="00D849E6" w:rsidRPr="004574D6">
        <w:rPr>
          <w:sz w:val="25"/>
          <w:szCs w:val="25"/>
        </w:rPr>
        <w:t xml:space="preserve">, utilizzando la modulistica messa a disposizione dal Comune. </w:t>
      </w:r>
    </w:p>
    <w:p w:rsidR="004574D6" w:rsidRDefault="004574D6" w:rsidP="004574D6">
      <w:pPr>
        <w:jc w:val="both"/>
        <w:rPr>
          <w:sz w:val="25"/>
          <w:szCs w:val="25"/>
        </w:rPr>
      </w:pPr>
      <w:r>
        <w:rPr>
          <w:sz w:val="25"/>
          <w:szCs w:val="25"/>
        </w:rPr>
        <w:t>4</w:t>
      </w:r>
      <w:r w:rsidR="00D849E6" w:rsidRPr="004574D6">
        <w:rPr>
          <w:sz w:val="25"/>
          <w:szCs w:val="25"/>
        </w:rPr>
        <w:t xml:space="preserve">.3 Le spese dovranno essere documentate da fatture quietanzate e/o da documentazione fiscale idonea a provare con certezza e con chiarezza i costi sostenuti dall’imprenditore, rientranti nelle tipologie elencate al punto 2.2 e recanti data non antecedente la data di pubblicazione del presente bando e non posteriore al </w:t>
      </w:r>
      <w:r>
        <w:rPr>
          <w:sz w:val="25"/>
          <w:szCs w:val="25"/>
        </w:rPr>
        <w:t>31/07/2020</w:t>
      </w:r>
      <w:r w:rsidR="00D849E6" w:rsidRPr="004574D6">
        <w:rPr>
          <w:sz w:val="25"/>
          <w:szCs w:val="25"/>
        </w:rPr>
        <w:t xml:space="preserve">. </w:t>
      </w:r>
    </w:p>
    <w:p w:rsidR="00785667" w:rsidRDefault="004574D6" w:rsidP="004574D6">
      <w:pPr>
        <w:jc w:val="both"/>
        <w:rPr>
          <w:sz w:val="25"/>
          <w:szCs w:val="25"/>
        </w:rPr>
      </w:pPr>
      <w:r>
        <w:rPr>
          <w:sz w:val="25"/>
          <w:szCs w:val="25"/>
        </w:rPr>
        <w:t>4.4 Il Responsabile del Settore II</w:t>
      </w:r>
      <w:r w:rsidR="00D849E6" w:rsidRPr="004574D6">
        <w:rPr>
          <w:sz w:val="25"/>
          <w:szCs w:val="25"/>
        </w:rPr>
        <w:t>, verificata la correttezza e la completezza della documentazione presentata, nonché la permanenza dei requisiti e delle condizioni che hanno concorso a</w:t>
      </w:r>
      <w:r>
        <w:rPr>
          <w:sz w:val="25"/>
          <w:szCs w:val="25"/>
        </w:rPr>
        <w:t>ll’inserimento in graduatoria</w:t>
      </w:r>
      <w:r w:rsidR="00D849E6" w:rsidRPr="004574D6">
        <w:rPr>
          <w:sz w:val="25"/>
          <w:szCs w:val="25"/>
        </w:rPr>
        <w:t xml:space="preserve">, procederà all’adozione di apposito provvedimento per la liquidazione dei contributi spettanti ad ogni singola attività. </w:t>
      </w:r>
      <w:r w:rsidR="00785667">
        <w:rPr>
          <w:sz w:val="25"/>
          <w:szCs w:val="25"/>
        </w:rPr>
        <w:t xml:space="preserve">A tale adempimento potrà provvedere il Partner del comune qualora stabilito da apposita convenzione o lettera di incarico accettata dal destinatario. </w:t>
      </w:r>
      <w:r w:rsidR="00D849E6" w:rsidRPr="004574D6">
        <w:rPr>
          <w:sz w:val="25"/>
          <w:szCs w:val="25"/>
        </w:rPr>
        <w:t xml:space="preserve">Dell’adozione del provvedimento verrà data comunicazione alle ditte interessate. </w:t>
      </w:r>
    </w:p>
    <w:p w:rsidR="00785667" w:rsidRDefault="00785667" w:rsidP="004574D6">
      <w:pPr>
        <w:jc w:val="both"/>
        <w:rPr>
          <w:sz w:val="25"/>
          <w:szCs w:val="25"/>
        </w:rPr>
      </w:pPr>
      <w:r>
        <w:rPr>
          <w:sz w:val="25"/>
          <w:szCs w:val="25"/>
        </w:rPr>
        <w:t>Guardiagrele, lì</w:t>
      </w:r>
      <w:r w:rsidR="006F7915">
        <w:rPr>
          <w:sz w:val="25"/>
          <w:szCs w:val="25"/>
        </w:rPr>
        <w:t xml:space="preserve"> 20.02.2020</w:t>
      </w:r>
    </w:p>
    <w:p w:rsidR="006F7915" w:rsidRDefault="006F7915" w:rsidP="004574D6">
      <w:pPr>
        <w:jc w:val="both"/>
        <w:rPr>
          <w:sz w:val="25"/>
          <w:szCs w:val="25"/>
        </w:rPr>
      </w:pPr>
      <w:bookmarkStart w:id="0" w:name="_GoBack"/>
      <w:bookmarkEnd w:id="0"/>
    </w:p>
    <w:sectPr w:rsidR="006F791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44" w:rsidRDefault="00570D44" w:rsidP="004574D6">
      <w:pPr>
        <w:spacing w:after="0" w:line="240" w:lineRule="auto"/>
      </w:pPr>
      <w:r>
        <w:separator/>
      </w:r>
    </w:p>
  </w:endnote>
  <w:endnote w:type="continuationSeparator" w:id="0">
    <w:p w:rsidR="00570D44" w:rsidRDefault="00570D44" w:rsidP="0045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44" w:rsidRDefault="00570D44" w:rsidP="004574D6">
      <w:pPr>
        <w:spacing w:after="0" w:line="240" w:lineRule="auto"/>
      </w:pPr>
      <w:r>
        <w:separator/>
      </w:r>
    </w:p>
  </w:footnote>
  <w:footnote w:type="continuationSeparator" w:id="0">
    <w:p w:rsidR="00570D44" w:rsidRDefault="00570D44" w:rsidP="0045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D6" w:rsidRDefault="004574D6" w:rsidP="004574D6">
    <w:pPr>
      <w:pStyle w:val="Intestazione"/>
      <w:tabs>
        <w:tab w:val="clear" w:pos="9638"/>
      </w:tabs>
    </w:pPr>
    <w:r>
      <w:rPr>
        <w:rFonts w:ascii="Wingdings" w:hAnsi="Wingdings"/>
        <w:noProof/>
        <w:lang w:eastAsia="it-IT"/>
      </w:rPr>
      <w:drawing>
        <wp:anchor distT="0" distB="0" distL="114300" distR="114300" simplePos="0" relativeHeight="251659264" behindDoc="0" locked="0" layoutInCell="1" allowOverlap="1" wp14:anchorId="5E8EE5E8" wp14:editId="2B16E9CC">
          <wp:simplePos x="0" y="0"/>
          <wp:positionH relativeFrom="margin">
            <wp:posOffset>2583815</wp:posOffset>
          </wp:positionH>
          <wp:positionV relativeFrom="paragraph">
            <wp:posOffset>-162560</wp:posOffset>
          </wp:positionV>
          <wp:extent cx="952500" cy="7319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srcRect/>
                  <a:stretch>
                    <a:fillRect/>
                  </a:stretch>
                </pic:blipFill>
                <pic:spPr bwMode="auto">
                  <a:xfrm>
                    <a:off x="0" y="0"/>
                    <a:ext cx="952500" cy="7319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rsidR="004574D6" w:rsidRDefault="004574D6" w:rsidP="004574D6">
    <w:pPr>
      <w:pStyle w:val="Intestazione"/>
      <w:tabs>
        <w:tab w:val="clear" w:pos="9638"/>
      </w:tabs>
    </w:pPr>
  </w:p>
  <w:p w:rsidR="004574D6" w:rsidRDefault="004574D6" w:rsidP="004574D6">
    <w:pPr>
      <w:pStyle w:val="Intestazione"/>
      <w:tabs>
        <w:tab w:val="clear" w:pos="9638"/>
      </w:tabs>
    </w:pPr>
  </w:p>
  <w:p w:rsidR="004574D6" w:rsidRDefault="004574D6" w:rsidP="004574D6">
    <w:pPr>
      <w:pStyle w:val="Intestazione"/>
      <w:tabs>
        <w:tab w:val="clear" w:pos="9638"/>
      </w:tabs>
    </w:pPr>
  </w:p>
  <w:p w:rsidR="004574D6" w:rsidRPr="004574D6" w:rsidRDefault="004574D6" w:rsidP="004574D6">
    <w:pPr>
      <w:pStyle w:val="Intestazione"/>
      <w:tabs>
        <w:tab w:val="clear" w:pos="9638"/>
      </w:tabs>
      <w:jc w:val="center"/>
      <w:rPr>
        <w:i/>
        <w:sz w:val="28"/>
        <w:szCs w:val="28"/>
      </w:rPr>
    </w:pPr>
    <w:r w:rsidRPr="004574D6">
      <w:rPr>
        <w:i/>
        <w:sz w:val="28"/>
        <w:szCs w:val="28"/>
      </w:rPr>
      <w:t>Città di Guardiagrele</w:t>
    </w:r>
  </w:p>
  <w:p w:rsidR="004574D6" w:rsidRDefault="004574D6" w:rsidP="004574D6">
    <w:pPr>
      <w:pStyle w:val="Intestazione"/>
      <w:tabs>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FE"/>
    <w:rsid w:val="000017D1"/>
    <w:rsid w:val="001B4307"/>
    <w:rsid w:val="00382B40"/>
    <w:rsid w:val="0040621F"/>
    <w:rsid w:val="004574D6"/>
    <w:rsid w:val="005014B1"/>
    <w:rsid w:val="0052283B"/>
    <w:rsid w:val="00570D44"/>
    <w:rsid w:val="005D4148"/>
    <w:rsid w:val="006F7915"/>
    <w:rsid w:val="00785667"/>
    <w:rsid w:val="00811735"/>
    <w:rsid w:val="009735FE"/>
    <w:rsid w:val="00A14C76"/>
    <w:rsid w:val="00A6540B"/>
    <w:rsid w:val="00D849E6"/>
    <w:rsid w:val="00DD3C3C"/>
    <w:rsid w:val="00E21700"/>
    <w:rsid w:val="00E332DF"/>
    <w:rsid w:val="00E53E47"/>
    <w:rsid w:val="00F4309B"/>
    <w:rsid w:val="00F55FBA"/>
    <w:rsid w:val="00FD7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37C06-88DE-4542-889F-1069E438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735FE"/>
    <w:rPr>
      <w:i/>
      <w:iCs/>
    </w:rPr>
  </w:style>
  <w:style w:type="paragraph" w:styleId="Intestazione">
    <w:name w:val="header"/>
    <w:basedOn w:val="Normale"/>
    <w:link w:val="IntestazioneCarattere"/>
    <w:uiPriority w:val="99"/>
    <w:unhideWhenUsed/>
    <w:rsid w:val="004574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4D6"/>
  </w:style>
  <w:style w:type="paragraph" w:styleId="Pidipagina">
    <w:name w:val="footer"/>
    <w:basedOn w:val="Normale"/>
    <w:link w:val="PidipaginaCarattere"/>
    <w:uiPriority w:val="99"/>
    <w:unhideWhenUsed/>
    <w:rsid w:val="004574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4D6"/>
  </w:style>
  <w:style w:type="paragraph" w:styleId="Testofumetto">
    <w:name w:val="Balloon Text"/>
    <w:basedOn w:val="Normale"/>
    <w:link w:val="TestofumettoCarattere"/>
    <w:uiPriority w:val="99"/>
    <w:semiHidden/>
    <w:unhideWhenUsed/>
    <w:rsid w:val="008117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1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BeniaminoBianco</cp:lastModifiedBy>
  <cp:revision>2</cp:revision>
  <cp:lastPrinted>2020-01-31T11:44:00Z</cp:lastPrinted>
  <dcterms:created xsi:type="dcterms:W3CDTF">2020-02-24T12:13:00Z</dcterms:created>
  <dcterms:modified xsi:type="dcterms:W3CDTF">2020-02-24T12:13:00Z</dcterms:modified>
</cp:coreProperties>
</file>